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D4" w:rsidRPr="00836B20" w:rsidRDefault="00836B20" w:rsidP="00836B20">
      <w:pPr>
        <w:jc w:val="center"/>
        <w:rPr>
          <w:rFonts w:ascii="Sassoon Sans Std" w:hAnsi="Sassoon Sans Std"/>
          <w:b/>
          <w:sz w:val="24"/>
          <w:szCs w:val="24"/>
          <w:u w:val="single"/>
        </w:rPr>
      </w:pPr>
      <w:r w:rsidRPr="00836B20">
        <w:rPr>
          <w:rFonts w:ascii="Sassoon Sans Std" w:hAnsi="Sassoon Sans Std"/>
          <w:b/>
          <w:sz w:val="24"/>
          <w:szCs w:val="24"/>
          <w:u w:val="single"/>
        </w:rPr>
        <w:t>RE Week 1 Lesson 1 Listening and Sharing</w:t>
      </w:r>
    </w:p>
    <w:p w:rsidR="00836B20" w:rsidRPr="00836B20" w:rsidRDefault="00836B20">
      <w:pPr>
        <w:rPr>
          <w:rFonts w:ascii="Sassoon Sans Std" w:hAnsi="Sassoon Sans Std"/>
          <w:sz w:val="24"/>
          <w:szCs w:val="24"/>
        </w:rPr>
      </w:pPr>
      <w:r>
        <w:rPr>
          <w:rFonts w:ascii="Sassoon Sans Std" w:hAnsi="Sassoon Sans Std"/>
          <w:sz w:val="24"/>
          <w:szCs w:val="24"/>
        </w:rPr>
        <w:t>Read the story and then answer the questions below.</w:t>
      </w:r>
    </w:p>
    <w:p w:rsidR="00836B20" w:rsidRPr="00836B20" w:rsidRDefault="00836B20" w:rsidP="00836B20">
      <w:pPr>
        <w:rPr>
          <w:rFonts w:ascii="Sassoon Sans Std" w:hAnsi="Sassoon Sans Std"/>
          <w:b/>
          <w:sz w:val="24"/>
          <w:szCs w:val="28"/>
        </w:rPr>
      </w:pPr>
      <w:r w:rsidRPr="00836B20">
        <w:rPr>
          <w:rFonts w:ascii="Sassoon Sans Std" w:hAnsi="Sassoon Sans Std"/>
          <w:b/>
          <w:sz w:val="24"/>
          <w:szCs w:val="28"/>
        </w:rPr>
        <w:t>Stone Soup</w:t>
      </w: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One day, a poor man was walking along when he came to a village.  As he approached it, the villagers thought, ‘Here is a beggar and we don’t have much ourselves’.  They started going towards their homes, hoping he would go away, and they would not have to share anything.</w:t>
      </w: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The man called out that he was hoping for somewhere to sleep and a meal.  The villagers told him to go away and that they had not got enough to eat themselves.  The man told them he had everything for a meal and that he was thinking of making stone soup for everyone.  He took a stone out of his pocket and an iron cooking pot out of his bag.</w:t>
      </w:r>
    </w:p>
    <w:p w:rsidR="00836B20" w:rsidRPr="00836B20" w:rsidRDefault="00836B20" w:rsidP="00836B20">
      <w:pPr>
        <w:spacing w:after="0" w:line="240" w:lineRule="auto"/>
        <w:rPr>
          <w:rFonts w:ascii="Sassoon Sans Std" w:eastAsia="Calibri" w:hAnsi="Sassoon Sans Std" w:cs="Times New Roman"/>
          <w:sz w:val="24"/>
          <w:szCs w:val="24"/>
        </w:rPr>
      </w:pP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He started to build a fire and fill the pot with water.  He put his stone into the boiling water. The villagers came out of their houses and watched as the man sniffed the contents of the pot and licked his lips. “That is good,” he said, “it just needs a pinch of salt and some parsley.”</w:t>
      </w: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“I can give you some,” a villager responded, and she returned with parsley, salt and a cabbage.</w:t>
      </w:r>
    </w:p>
    <w:p w:rsidR="00836B20" w:rsidRPr="00836B20" w:rsidRDefault="00836B20" w:rsidP="00836B20">
      <w:pPr>
        <w:spacing w:after="0" w:line="240" w:lineRule="auto"/>
        <w:rPr>
          <w:rFonts w:ascii="Sassoon Sans Std" w:eastAsia="Calibri" w:hAnsi="Sassoon Sans Std" w:cs="Times New Roman"/>
          <w:sz w:val="24"/>
          <w:szCs w:val="24"/>
        </w:rPr>
      </w:pP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“Thank you,” remarked the man, “I once had stone soup with cabbage and some carrots</w:t>
      </w: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and it was really delicious.”  Then another villager said, “Well, as it happens, I do have a few carrots.”  He returned with some carrots and a turnip.  So, it went on until there were potatoes, onions and mushrooms.  Someone even had some loaves of bread.</w:t>
      </w:r>
    </w:p>
    <w:p w:rsidR="00836B20" w:rsidRPr="00836B20" w:rsidRDefault="00836B20" w:rsidP="00836B20">
      <w:pPr>
        <w:spacing w:after="0" w:line="240" w:lineRule="auto"/>
        <w:rPr>
          <w:rFonts w:ascii="Sassoon Sans Std" w:eastAsia="Calibri" w:hAnsi="Sassoon Sans Std" w:cs="Times New Roman"/>
          <w:sz w:val="24"/>
          <w:szCs w:val="24"/>
        </w:rPr>
      </w:pP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When it was ready everyone sat down and enjoyed a really lovely soup. There was enough</w:t>
      </w:r>
    </w:p>
    <w:p w:rsidR="00836B20" w:rsidRPr="00836B20" w:rsidRDefault="00836B20" w:rsidP="00836B20">
      <w:pPr>
        <w:spacing w:after="0" w:line="240" w:lineRule="auto"/>
        <w:rPr>
          <w:rFonts w:ascii="Sassoon Sans Std" w:eastAsia="Calibri" w:hAnsi="Sassoon Sans Std" w:cs="Times New Roman"/>
          <w:sz w:val="24"/>
          <w:szCs w:val="24"/>
        </w:rPr>
      </w:pPr>
      <w:r w:rsidRPr="00836B20">
        <w:rPr>
          <w:rFonts w:ascii="Sassoon Sans Std" w:eastAsia="Calibri" w:hAnsi="Sassoon Sans Std" w:cs="Times New Roman"/>
          <w:sz w:val="24"/>
          <w:szCs w:val="24"/>
        </w:rPr>
        <w:t>for the entire village.  When the man left the next morning, one of the villagers, stopped him and said, “I would like to buy your magic stone. You have given us the greatest of gifts the secret of how to make soup from stones. We shall never forget.”  The man replied. “The stone is not the greatest gift, but sharing is.  It is only by sharing that we may make a feast.”</w:t>
      </w:r>
    </w:p>
    <w:p w:rsidR="00836B20" w:rsidRPr="00836B20" w:rsidRDefault="00836B20" w:rsidP="00836B20">
      <w:pPr>
        <w:spacing w:after="0" w:line="240" w:lineRule="auto"/>
        <w:rPr>
          <w:rFonts w:ascii="Sassoon Sans Std" w:eastAsia="Calibri" w:hAnsi="Sassoon Sans Std" w:cs="Times New Roman"/>
          <w:sz w:val="24"/>
          <w:szCs w:val="24"/>
          <w:lang w:val="en-US"/>
        </w:rPr>
      </w:pP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t>What do you think of the villagers?</w:t>
      </w:r>
      <w:r>
        <w:rPr>
          <w:rFonts w:ascii="Sassoon Sans Std" w:eastAsia="Calibri" w:hAnsi="Sassoon Sans Std" w:cs="Times New Roman"/>
          <w:sz w:val="24"/>
          <w:szCs w:val="24"/>
        </w:rPr>
        <w:br/>
      </w:r>
      <w:r>
        <w:rPr>
          <w:rFonts w:ascii="Sassoon Sans Std" w:eastAsia="Calibri" w:hAnsi="Sassoon Sans Std" w:cs="Times New Roman"/>
          <w:sz w:val="24"/>
          <w:szCs w:val="24"/>
        </w:rPr>
        <w:br/>
      </w:r>
      <w:r>
        <w:rPr>
          <w:rFonts w:ascii="Sassoon Sans Std" w:eastAsia="Calibri" w:hAnsi="Sassoon Sans Std" w:cs="Times New Roman"/>
          <w:sz w:val="24"/>
          <w:szCs w:val="24"/>
        </w:rPr>
        <w:br/>
      </w: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t xml:space="preserve">Why were they afraid to let the man into their homes? </w:t>
      </w:r>
      <w:r>
        <w:rPr>
          <w:rFonts w:ascii="Sassoon Sans Std" w:eastAsia="Calibri" w:hAnsi="Sassoon Sans Std" w:cs="Times New Roman"/>
          <w:sz w:val="24"/>
          <w:szCs w:val="24"/>
        </w:rPr>
        <w:br/>
      </w:r>
      <w:r>
        <w:rPr>
          <w:rFonts w:ascii="Sassoon Sans Std" w:eastAsia="Calibri" w:hAnsi="Sassoon Sans Std" w:cs="Times New Roman"/>
          <w:sz w:val="24"/>
          <w:szCs w:val="24"/>
        </w:rPr>
        <w:br/>
      </w:r>
      <w:r>
        <w:rPr>
          <w:rFonts w:ascii="Sassoon Sans Std" w:eastAsia="Calibri" w:hAnsi="Sassoon Sans Std" w:cs="Times New Roman"/>
          <w:sz w:val="24"/>
          <w:szCs w:val="24"/>
        </w:rPr>
        <w:br/>
      </w: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t>What started the sharing?</w:t>
      </w:r>
      <w:r>
        <w:rPr>
          <w:rFonts w:ascii="Sassoon Sans Std" w:eastAsia="Calibri" w:hAnsi="Sassoon Sans Std" w:cs="Times New Roman"/>
          <w:sz w:val="24"/>
          <w:szCs w:val="24"/>
        </w:rPr>
        <w:br/>
      </w:r>
      <w:r>
        <w:rPr>
          <w:rFonts w:ascii="Sassoon Sans Std" w:eastAsia="Calibri" w:hAnsi="Sassoon Sans Std" w:cs="Times New Roman"/>
          <w:sz w:val="24"/>
          <w:szCs w:val="24"/>
        </w:rPr>
        <w:br/>
      </w:r>
      <w:r>
        <w:rPr>
          <w:rFonts w:ascii="Sassoon Sans Std" w:eastAsia="Calibri" w:hAnsi="Sassoon Sans Std" w:cs="Times New Roman"/>
          <w:sz w:val="24"/>
          <w:szCs w:val="24"/>
        </w:rPr>
        <w:br/>
      </w: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t xml:space="preserve">What lesson did the villagers learn? </w:t>
      </w: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lastRenderedPageBreak/>
        <w:t>What is the cost of sharing?</w:t>
      </w:r>
      <w:r>
        <w:rPr>
          <w:rFonts w:ascii="Sassoon Sans Std" w:eastAsia="Calibri" w:hAnsi="Sassoon Sans Std" w:cs="Times New Roman"/>
          <w:sz w:val="24"/>
          <w:szCs w:val="24"/>
        </w:rPr>
        <w:br/>
      </w:r>
      <w:r>
        <w:rPr>
          <w:rFonts w:ascii="Sassoon Sans Std" w:eastAsia="Calibri" w:hAnsi="Sassoon Sans Std" w:cs="Times New Roman"/>
          <w:sz w:val="24"/>
          <w:szCs w:val="24"/>
        </w:rPr>
        <w:br/>
      </w:r>
      <w:r>
        <w:rPr>
          <w:rFonts w:ascii="Sassoon Sans Std" w:eastAsia="Calibri" w:hAnsi="Sassoon Sans Std" w:cs="Times New Roman"/>
          <w:sz w:val="24"/>
          <w:szCs w:val="24"/>
        </w:rPr>
        <w:br/>
      </w:r>
    </w:p>
    <w:p w:rsidR="00836B20" w:rsidRPr="00836B20" w:rsidRDefault="00836B20" w:rsidP="00836B20">
      <w:pPr>
        <w:numPr>
          <w:ilvl w:val="0"/>
          <w:numId w:val="2"/>
        </w:numPr>
        <w:spacing w:after="0" w:line="240" w:lineRule="auto"/>
        <w:contextualSpacing/>
        <w:rPr>
          <w:rFonts w:ascii="Sassoon Sans Std" w:eastAsia="Calibri" w:hAnsi="Sassoon Sans Std" w:cs="Times New Roman"/>
          <w:sz w:val="24"/>
          <w:szCs w:val="24"/>
        </w:rPr>
      </w:pPr>
      <w:r w:rsidRPr="00836B20">
        <w:rPr>
          <w:rFonts w:ascii="Sassoon Sans Std" w:eastAsia="Calibri" w:hAnsi="Sassoon Sans Std" w:cs="Times New Roman"/>
          <w:sz w:val="24"/>
          <w:szCs w:val="24"/>
        </w:rPr>
        <w:t>What are the joys of sharing?</w:t>
      </w:r>
      <w:r>
        <w:rPr>
          <w:rFonts w:ascii="Sassoon Sans Std" w:eastAsia="Calibri" w:hAnsi="Sassoon Sans Std" w:cs="Times New Roman"/>
          <w:sz w:val="24"/>
          <w:szCs w:val="24"/>
        </w:rPr>
        <w:br/>
      </w:r>
    </w:p>
    <w:p w:rsidR="00836B20" w:rsidRDefault="00836B20">
      <w:bookmarkStart w:id="0" w:name="_GoBack"/>
      <w:bookmarkEnd w:id="0"/>
    </w:p>
    <w:sectPr w:rsidR="00836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Sans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5933"/>
    <w:multiLevelType w:val="hybridMultilevel"/>
    <w:tmpl w:val="A6DA678A"/>
    <w:lvl w:ilvl="0" w:tplc="C31491AE">
      <w:start w:val="1"/>
      <w:numFmt w:val="bullet"/>
      <w:lvlText w:val="Q"/>
      <w:lvlJc w:val="left"/>
      <w:pPr>
        <w:ind w:left="720" w:hanging="360"/>
      </w:pPr>
      <w:rPr>
        <w:rFonts w:ascii="Symbol Std" w:hAnsi="Symbol Std"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F87666"/>
    <w:multiLevelType w:val="hybridMultilevel"/>
    <w:tmpl w:val="0D7CA014"/>
    <w:lvl w:ilvl="0" w:tplc="0809000F">
      <w:start w:val="1"/>
      <w:numFmt w:val="decimal"/>
      <w:lvlText w:val="%1."/>
      <w:lvlJc w:val="left"/>
      <w:pPr>
        <w:ind w:left="720" w:hanging="360"/>
      </w:pPr>
      <w:rPr>
        <w:rFonts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20"/>
    <w:rsid w:val="00681DBC"/>
    <w:rsid w:val="00836B20"/>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B1CD"/>
  <w15:chartTrackingRefBased/>
  <w15:docId w15:val="{EFBB1061-8077-4A9B-AF35-C478DA8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Hanley [ St Joseph's Blackhall ]</dc:creator>
  <cp:keywords/>
  <dc:description/>
  <cp:lastModifiedBy>G. Hanley [ St Joseph's Blackhall ]</cp:lastModifiedBy>
  <cp:revision>1</cp:revision>
  <dcterms:created xsi:type="dcterms:W3CDTF">2021-01-27T11:43:00Z</dcterms:created>
  <dcterms:modified xsi:type="dcterms:W3CDTF">2021-01-27T11:46:00Z</dcterms:modified>
</cp:coreProperties>
</file>